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87C0CE">
      <w:pPr>
        <w:rPr>
          <w:b/>
          <w:bCs/>
          <w:color w:val="FF0000"/>
          <w:sz w:val="28"/>
          <w:szCs w:val="36"/>
        </w:rPr>
      </w:pP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信息科技</w:t>
      </w:r>
      <w:r>
        <w:rPr>
          <w:rFonts w:hint="eastAsia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学科课时</w:t>
      </w: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教学设计</w:t>
      </w:r>
    </w:p>
    <w:tbl>
      <w:tblPr>
        <w:tblStyle w:val="3"/>
        <w:tblW w:w="10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4676"/>
        <w:gridCol w:w="3000"/>
        <w:gridCol w:w="1735"/>
      </w:tblGrid>
      <w:tr w14:paraId="4AC30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34F991B4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基本信息</w:t>
            </w:r>
          </w:p>
        </w:tc>
      </w:tr>
      <w:tr w14:paraId="51C55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D37E5D7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授课教师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vAlign w:val="center"/>
          </w:tcPr>
          <w:p w14:paraId="505084E3"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FF0000"/>
                <w:lang w:val="en-US" w:eastAsia="zh-CN"/>
              </w:rPr>
              <w:t>（留空）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vAlign w:val="center"/>
          </w:tcPr>
          <w:p w14:paraId="1EC44D11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学校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vAlign w:val="center"/>
          </w:tcPr>
          <w:p w14:paraId="3BF14AAB"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FF0000"/>
                <w:lang w:val="en-US" w:eastAsia="zh-CN"/>
              </w:rPr>
              <w:t>（留空）</w:t>
            </w:r>
          </w:p>
        </w:tc>
      </w:tr>
      <w:tr w14:paraId="3147D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0FD584D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科目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vAlign w:val="center"/>
          </w:tcPr>
          <w:p w14:paraId="4300ADA7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vAlign w:val="center"/>
          </w:tcPr>
          <w:p w14:paraId="56425532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教学对象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vAlign w:val="center"/>
          </w:tcPr>
          <w:p w14:paraId="18230F6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</w:tr>
      <w:tr w14:paraId="2641D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2ADD8AB0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教辅版本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15D52714">
            <w:pPr>
              <w:rPr>
                <w:rFonts w:hint="eastAsia" w:eastAsiaTheme="minor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《信息科技实践指导手册（三年级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下</w:t>
            </w: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册）》广西科学技术出版社</w:t>
            </w:r>
          </w:p>
        </w:tc>
      </w:tr>
      <w:tr w14:paraId="39330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EBB6F5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69914A54"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主题一 在线分享交流        任务三 在线行为规范</w:t>
            </w:r>
          </w:p>
        </w:tc>
      </w:tr>
      <w:tr w14:paraId="6C437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AE3F4" w:themeFill="accent1" w:themeFillTint="33"/>
            <w:vAlign w:val="center"/>
          </w:tcPr>
          <w:p w14:paraId="5F1DB53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一、教学内容分析</w:t>
            </w:r>
          </w:p>
        </w:tc>
      </w:tr>
      <w:tr w14:paraId="71D96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457A47FE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本课时是三年级下册主题一 “在线分享交流” 的第三个任务，聚焦“养成良好的在线行为习惯，掌握保护个人隐私的方法，能辨别可发布和转发的信息”。课程以学生常见的在线行为困惑为切入点，通过案例分析、实践讨论等活动，引导学生树立在线行为规范意识，掌握隐私保护技巧和信息辨别方法。这部分内容是培养学生信息社会责任、提升网络安全素养的核心，为学生安全、健康使用网络提供重要保障。</w:t>
            </w:r>
          </w:p>
        </w:tc>
      </w:tr>
      <w:tr w14:paraId="0FB57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2F4B01A">
            <w:r>
              <w:rPr>
                <w:rFonts w:hint="eastAsia"/>
              </w:rPr>
              <w:t>二、学习者特征分析（按情况分析）</w:t>
            </w:r>
          </w:p>
        </w:tc>
      </w:tr>
      <w:tr w14:paraId="62A09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7F355AE7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三年级学生日常频繁参与在线学习、娱乐、交流等活动，但普遍存在上网时间管控不当、隐私保护意识薄弱、信息辨别能力不足等问题，如边写作业边看视频、随意分享个人信息、转发未经核实的内容等。学生对“隐私”“网络规范”等概念有初步了解，但缺乏系统的保护方法和辨别技巧。</w:t>
            </w:r>
          </w:p>
        </w:tc>
      </w:tr>
      <w:tr w14:paraId="019EA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7AC940CC"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三、教学目标</w:t>
            </w:r>
          </w:p>
        </w:tc>
      </w:tr>
      <w:tr w14:paraId="31144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035CC335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能辨别合理与不合理的在线行为，养成自觉控制上网时长、劳逸结合的良好习惯。（信息社会责任）</w:t>
            </w:r>
          </w:p>
          <w:p w14:paraId="01AE8D12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了解个人隐私的重要性，掌握加强账号安全、保护设备安全、规范言行举止等隐私保护方法。（信息社会责任）</w:t>
            </w:r>
          </w:p>
          <w:p w14:paraId="012FEC60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能判断常见信息的可发布性，学会辨别虚假信息和受版权保护的内容，不随意转发不良信息。（信息意识、计算思维）</w:t>
            </w:r>
          </w:p>
          <w:p w14:paraId="1C2B5326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在小组讨论和实践中，主动分享经验，提升安全使用网络的意识和能力，树立文明上网理念。（数字化学习与创新）</w:t>
            </w:r>
          </w:p>
        </w:tc>
      </w:tr>
      <w:tr w14:paraId="40FA4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70D20987"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、教学重难点</w:t>
            </w:r>
          </w:p>
        </w:tc>
      </w:tr>
      <w:tr w14:paraId="55ADE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0F2E1453">
            <w:r>
              <w:rPr>
                <w:rFonts w:hint="eastAsia"/>
              </w:rPr>
              <w:t>教学重点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3E85809F"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养成良好的在线行为习惯，掌握保护个人隐私的核心方法，能辨别可发布和转发的信息。</w:t>
            </w:r>
          </w:p>
        </w:tc>
      </w:tr>
      <w:tr w14:paraId="5B7BB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B565A0A">
            <w:r>
              <w:rPr>
                <w:rFonts w:hint="eastAsia"/>
              </w:rPr>
              <w:t>教学难点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2C5D9C43"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理解保护个人隐私的重要性，能在实际在线行为中灵活运用隐私保护方法，准确辨别复杂信息的可发布性。</w:t>
            </w:r>
          </w:p>
        </w:tc>
      </w:tr>
      <w:tr w14:paraId="3B279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15FD2A3">
            <w:r>
              <w:rPr>
                <w:rFonts w:hint="eastAsia"/>
              </w:rPr>
              <w:t>五、教学方法</w:t>
            </w:r>
          </w:p>
        </w:tc>
      </w:tr>
      <w:tr w14:paraId="67CD6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2F3907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情境教学法、案例分析法、合作探究法、任务驱动法 </w:t>
            </w:r>
          </w:p>
        </w:tc>
      </w:tr>
      <w:tr w14:paraId="3CC9D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07B8D45B">
            <w:r>
              <w:rPr>
                <w:rFonts w:hint="eastAsia"/>
              </w:rPr>
              <w:t>六、教学环境及资源准备</w:t>
            </w:r>
          </w:p>
        </w:tc>
      </w:tr>
      <w:tr w14:paraId="63E32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1ED59AC7">
            <w:pPr>
              <w:numPr>
                <w:ilvl w:val="0"/>
                <w:numId w:val="2"/>
              </w:num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教学环境：配备多媒体设备的计算机教室，确保网络畅通。</w:t>
            </w:r>
          </w:p>
        </w:tc>
      </w:tr>
      <w:tr w14:paraId="69924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2D682D03">
            <w:r>
              <w:rPr>
                <w:rFonts w:hint="eastAsia"/>
              </w:rPr>
              <w:t>七、教学过程</w:t>
            </w:r>
          </w:p>
        </w:tc>
      </w:tr>
      <w:tr w14:paraId="63503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0E34A17">
            <w:r>
              <w:rPr>
                <w:rFonts w:hint="eastAsia"/>
              </w:rPr>
              <w:t>教学环节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9C9DAFE">
            <w:r>
              <w:rPr>
                <w:rFonts w:hint="eastAsia"/>
              </w:rPr>
              <w:t>教师活动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CE887B6">
            <w:r>
              <w:rPr>
                <w:rFonts w:hint="eastAsia"/>
              </w:rPr>
              <w:t>学生活动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F8C3A5F">
            <w:r>
              <w:rPr>
                <w:rFonts w:hint="eastAsia"/>
              </w:rPr>
              <w:t>设计意图</w:t>
            </w:r>
          </w:p>
        </w:tc>
      </w:tr>
      <w:tr w14:paraId="04059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1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0A6628F">
            <w:pPr>
              <w:spacing w:line="360" w:lineRule="auto"/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情境导入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B3FC622">
            <w:pPr>
              <w:numPr>
                <w:ilvl w:val="0"/>
                <w:numId w:val="3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展示壮壮和小美的在线行为困惑案例，提问：“你有过类似的经历吗？这样的行为会带来什么影响？”</w:t>
            </w:r>
          </w:p>
          <w:p w14:paraId="62440DC0">
            <w:pPr>
              <w:numPr>
                <w:ilvl w:val="0"/>
                <w:numId w:val="3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引导学生讨论：“进入网络空间，我们作为数字小公民，应该遵守什么规则？”</w:t>
            </w:r>
          </w:p>
          <w:p w14:paraId="5F472092">
            <w:pPr>
              <w:numPr>
                <w:ilvl w:val="0"/>
                <w:numId w:val="3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引出课题：“今天我们就来学习在线行为规范，做安全、文明的数字小公民。”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8016856">
            <w:pPr>
              <w:numPr>
                <w:ilvl w:val="0"/>
                <w:numId w:val="4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结合自身经历，分享类似的上网困惑和影响。</w:t>
            </w:r>
          </w:p>
          <w:p w14:paraId="42FE3140">
            <w:pPr>
              <w:numPr>
                <w:ilvl w:val="0"/>
                <w:numId w:val="4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自由讨论网络空间应遵守的规则，初步建立规范意识。</w:t>
            </w:r>
          </w:p>
          <w:p w14:paraId="41C794B9">
            <w:pPr>
              <w:numPr>
                <w:ilvl w:val="0"/>
                <w:numId w:val="4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明确本节课学习目标，积极投入学习。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B4E5B30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通过学生熟悉的困惑情境，引发情感共鸣，激发对在线行为规范的学习兴趣，自然引入课题。</w:t>
            </w:r>
          </w:p>
        </w:tc>
      </w:tr>
      <w:tr w14:paraId="0C263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99047B6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活动一：想一想</w:t>
            </w:r>
          </w:p>
          <w:p w14:paraId="4FEE8D51">
            <w:pPr>
              <w:spacing w:line="360" w:lineRule="auto"/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活动二：写一写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5C3E2013">
            <w:pPr>
              <w:numPr>
                <w:ilvl w:val="0"/>
                <w:numId w:val="5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展示 4 个在线行为场景图片（边写作业边看视频、规划在线学习方案、自律上网并锻炼、一整天沉浸网络故事），提出任务：“判断这些做法是否合理，合理的画‘√’，不合理的画‘×’。”</w:t>
            </w:r>
          </w:p>
          <w:p w14:paraId="6655ECFF">
            <w:pPr>
              <w:numPr>
                <w:ilvl w:val="0"/>
                <w:numId w:val="5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组织学生分享判断结果和理由，引导学生总结合理的在线行为习惯（如控制时长、规划时间、劳逸结合）。</w:t>
            </w:r>
          </w:p>
          <w:p w14:paraId="2693B56B">
            <w:pPr>
              <w:numPr>
                <w:ilvl w:val="0"/>
                <w:numId w:val="5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展示“在线行为改进计划表”，引导学生回忆自身在线行为，记录做得好的地方和需要改进的地方。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7227EAC">
            <w:pPr>
              <w:numPr>
                <w:ilvl w:val="0"/>
                <w:numId w:val="6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独立判断在线行为的合理性，标注并说明理由。</w:t>
            </w:r>
          </w:p>
          <w:p w14:paraId="0701D9B9">
            <w:pPr>
              <w:numPr>
                <w:ilvl w:val="0"/>
                <w:numId w:val="6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分享自己的判断和想法，学习合理的在线行为习惯。</w:t>
            </w:r>
          </w:p>
          <w:p w14:paraId="2B90ED22">
            <w:pPr>
              <w:numPr>
                <w:ilvl w:val="0"/>
                <w:numId w:val="6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认真填写改进计划表，反思自身行为。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FB08A30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通过行为判断和自我反思，让学生直观认识合理与不合理的在线行为，主动梳理良好行为习惯，强化自我约束意识。</w:t>
            </w:r>
          </w:p>
        </w:tc>
      </w:tr>
      <w:tr w14:paraId="777D8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3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84CFB2C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活动三：议一议</w:t>
            </w:r>
          </w:p>
          <w:p w14:paraId="469168DF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活动四：练一练</w:t>
            </w:r>
          </w:p>
          <w:p w14:paraId="4B6C50B0">
            <w:pPr>
              <w:spacing w:line="360" w:lineRule="auto"/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活动五：填一填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F7C17AF">
            <w:pPr>
              <w:numPr>
                <w:ilvl w:val="0"/>
                <w:numId w:val="7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讲述小红泄露隐私遭诈骗的警示案例，提问：“小红为什么会遇到危险？随意泄露隐私会有什么后果？”组织小组讨论隐私保护的重要性。</w:t>
            </w:r>
          </w:p>
          <w:p w14:paraId="2265EBAF">
            <w:pPr>
              <w:numPr>
                <w:ilvl w:val="0"/>
                <w:numId w:val="7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展示隐私泄露行为案例卡片（如过度分享个人信息、设置宽松隐私权限等），提出任务：“判断这些行为是否会泄露隐私，填‘会’或‘不会’。</w:t>
            </w:r>
          </w:p>
          <w:p w14:paraId="0E288B4F">
            <w:pPr>
              <w:numPr>
                <w:ilvl w:val="0"/>
                <w:numId w:val="7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引导学生小组讨论“保护个人隐私的方法”，填写总结表，教师补充完善（加强账号安全、保护设备安全、规范言行举止）。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54F1976">
            <w:pPr>
              <w:numPr>
                <w:ilvl w:val="0"/>
                <w:numId w:val="8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认真倾听案例，小组讨论隐私保护的重要性，分享自己的看法。</w:t>
            </w:r>
          </w:p>
          <w:p w14:paraId="681B2578">
            <w:pPr>
              <w:numPr>
                <w:ilvl w:val="0"/>
                <w:numId w:val="8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独立完成隐私泄露行为判断，核对答案并理解原因。</w:t>
            </w:r>
          </w:p>
          <w:p w14:paraId="496FCA70">
            <w:pPr>
              <w:numPr>
                <w:ilvl w:val="0"/>
                <w:numId w:val="8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小组合作梳理隐私保护方法，记录并记忆。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AA4B175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通过警示案例引发重视，结合判断练习和小组讨论，让学生掌握隐私保护的具体方法，突破教学重点。</w:t>
            </w:r>
          </w:p>
        </w:tc>
      </w:tr>
      <w:tr w14:paraId="010D3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E408CB8">
            <w:pPr>
              <w:spacing w:line="360" w:lineRule="auto"/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活动五：填一填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6B9703BF">
            <w:pPr>
              <w:numPr>
                <w:ilvl w:val="0"/>
                <w:numId w:val="9"/>
              </w:numPr>
              <w:spacing w:line="360" w:lineRule="auto"/>
              <w:ind w:left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针对“保护个人隐私的方法和做法”，组织小组深入讨论，引导学生从“加强账号安全、保护设备安全、注意言行举止”三个维度展开。</w:t>
            </w:r>
          </w:p>
          <w:p w14:paraId="0356AD5F">
            <w:pPr>
              <w:numPr>
                <w:ilvl w:val="0"/>
                <w:numId w:val="9"/>
              </w:numPr>
              <w:spacing w:line="360" w:lineRule="auto"/>
              <w:ind w:left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巡视各小组讨论情况，给予提示，如“账号密码该如何设置？”“遇到可疑网站该怎么办？”</w:t>
            </w:r>
          </w:p>
          <w:p w14:paraId="30792D4C">
            <w:pPr>
              <w:numPr>
                <w:ilvl w:val="0"/>
                <w:numId w:val="9"/>
              </w:numPr>
              <w:spacing w:line="360" w:lineRule="auto"/>
              <w:ind w:left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邀请各小组展示讨论结果，教师进行整合，形成清晰的方法体系并板书。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1F2046B">
            <w:pPr>
              <w:numPr>
                <w:ilvl w:val="0"/>
                <w:numId w:val="10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小组内充分讨论，结合生活经验梳理具体做法。</w:t>
            </w:r>
          </w:p>
          <w:p w14:paraId="0615CFCF">
            <w:pPr>
              <w:numPr>
                <w:ilvl w:val="0"/>
                <w:numId w:val="10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小组代表展示分享，学习其他小组的有效方法。</w:t>
            </w:r>
          </w:p>
          <w:p w14:paraId="7CBF8983">
            <w:pPr>
              <w:numPr>
                <w:ilvl w:val="0"/>
                <w:numId w:val="10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记录并理解隐私保护的系统方法。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D91218B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通过深入讨论，让学生将零散的保护技巧系统化，加深对隐私保护方法的理解和记忆，为实际应用奠定基础。</w:t>
            </w:r>
          </w:p>
        </w:tc>
      </w:tr>
      <w:tr w14:paraId="041F4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0595EBB">
            <w:pPr>
              <w:spacing w:line="360" w:lineRule="auto"/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活动六：想一想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A939BFD">
            <w:pPr>
              <w:numPr>
                <w:ilvl w:val="0"/>
                <w:numId w:val="11"/>
              </w:numPr>
              <w:spacing w:line="360" w:lineRule="auto"/>
              <w:ind w:left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展示6条信息（如个人战胜困难的故事、文化习俗宣传视频、未经核实的新闻等），提出任务：“判断这些信息是否可以发布和转发，能的画‘√’，不能的画‘×’并说明理由。”</w:t>
            </w:r>
          </w:p>
          <w:p w14:paraId="39EF3768">
            <w:pPr>
              <w:numPr>
                <w:ilvl w:val="0"/>
                <w:numId w:val="11"/>
              </w:numPr>
              <w:spacing w:line="360" w:lineRule="auto"/>
              <w:ind w:left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组织学生独立判断后小组交流，引导学生总结可发布转发信息的标准（真实、合法、无版权争议、积极向上）。</w:t>
            </w:r>
          </w:p>
          <w:p w14:paraId="1E2BC9C1">
            <w:pPr>
              <w:numPr>
                <w:ilvl w:val="0"/>
                <w:numId w:val="11"/>
              </w:numPr>
              <w:spacing w:line="360" w:lineRule="auto"/>
              <w:ind w:left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强调：“发布和转发信息要遵守法律法规，传播正能量。”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61D88D8">
            <w:pPr>
              <w:numPr>
                <w:ilvl w:val="0"/>
                <w:numId w:val="12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独立判断信息的可发布性，标注并思考理由。</w:t>
            </w:r>
          </w:p>
          <w:p w14:paraId="40A92F2C">
            <w:pPr>
              <w:numPr>
                <w:ilvl w:val="0"/>
                <w:numId w:val="12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小组内交流讨论，统一观点，分享判断依据。</w:t>
            </w:r>
          </w:p>
          <w:p w14:paraId="6249214A">
            <w:pPr>
              <w:numPr>
                <w:ilvl w:val="0"/>
                <w:numId w:val="12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学习可发布转发信息的标准，强化信息辨别意识。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D0F74E5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通过实践判断，让学生掌握信息辨别方法，明确发布转发信息的底线，提升信息社会责任。</w:t>
            </w:r>
          </w:p>
        </w:tc>
      </w:tr>
      <w:tr w14:paraId="06A0A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F2AB2BA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课堂小结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6A724ACF">
            <w:pPr>
              <w:numPr>
                <w:ilvl w:val="0"/>
                <w:numId w:val="13"/>
              </w:numPr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引导学生回顾本节课学习内容：“良好的在线行为习惯有哪些？保护个人隐私的方法是什么？怎样判断信息能否发布转发？”</w:t>
            </w:r>
          </w:p>
          <w:p w14:paraId="5132884D">
            <w:pPr>
              <w:numPr>
                <w:ilvl w:val="0"/>
                <w:numId w:val="13"/>
              </w:numPr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提问学生核心知识点，检查掌握情况，如“设置账号密码有什么要求？”“未经核实的新闻能转发吗？”</w:t>
            </w:r>
          </w:p>
          <w:p w14:paraId="32A64465">
            <w:pPr>
              <w:numPr>
                <w:ilvl w:val="0"/>
                <w:numId w:val="13"/>
              </w:numPr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鼓励学生将所学知识应用到日常在线行为中，争做安全、文明、自律的数字小公民。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77C82C5">
            <w:pPr>
              <w:numPr>
                <w:ilvl w:val="0"/>
                <w:numId w:val="14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跟随教师回顾知识点，积极回答问题。</w:t>
            </w:r>
          </w:p>
          <w:p w14:paraId="05CD8C21">
            <w:pPr>
              <w:numPr>
                <w:ilvl w:val="0"/>
                <w:numId w:val="14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明确课后行为要求，强化在线行为规范意识。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3F15D07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梳理知识要点，巩固学习成果，将规范意识转化为自觉行为的动力。</w:t>
            </w:r>
          </w:p>
        </w:tc>
      </w:tr>
      <w:tr w14:paraId="3C6F0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8F2608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八、学习评价设计</w:t>
            </w:r>
          </w:p>
        </w:tc>
      </w:tr>
      <w:tr w14:paraId="3EF17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578AAD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1.过程性评价：</w:t>
            </w:r>
          </w:p>
          <w:p w14:paraId="16D025D6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（1）活动参与度：是否积极参与讨论、主动分享观点、认真完成判断练习和计划表。</w:t>
            </w:r>
          </w:p>
          <w:p w14:paraId="2579BB0D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（2）小组合作表现：是否积极贡献想法、倾听他人意见、配合小组完成讨论任务。</w:t>
            </w:r>
          </w:p>
          <w:p w14:paraId="5DA9533C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2.终结性评价：</w:t>
            </w:r>
          </w:p>
          <w:p w14:paraId="279A2B31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（1）练习完成质量：在线行为判断、隐私泄露行为判断、信息发布转发判断的正确率。</w:t>
            </w:r>
          </w:p>
          <w:p w14:paraId="667632EF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（2）总结表完成情况：隐私保护方法总结是否全面、具体。</w:t>
            </w:r>
          </w:p>
          <w:p w14:paraId="4C0B118C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（3）课堂提问回应：能否准确回答在线行为习惯、隐私保护方法等核心问题。</w:t>
            </w:r>
          </w:p>
        </w:tc>
      </w:tr>
      <w:tr w14:paraId="4340C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038C3CBB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九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、板书设计</w:t>
            </w:r>
          </w:p>
        </w:tc>
      </w:tr>
      <w:tr w14:paraId="098B0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DF279B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在线行为规范</w:t>
            </w:r>
          </w:p>
          <w:p w14:paraId="6C33B368">
            <w:pPr>
              <w:numPr>
                <w:ilvl w:val="0"/>
                <w:numId w:val="15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良好在线行为习惯</w:t>
            </w:r>
          </w:p>
          <w:p w14:paraId="424C9594">
            <w:pPr>
              <w:numPr>
                <w:ilvl w:val="0"/>
                <w:numId w:val="15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控制时长：不随意延长上网时间</w:t>
            </w:r>
          </w:p>
          <w:p w14:paraId="2D5FF724">
            <w:pPr>
              <w:numPr>
                <w:ilvl w:val="0"/>
                <w:numId w:val="15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规划时间：提前安排上网和学习</w:t>
            </w:r>
          </w:p>
          <w:p w14:paraId="67E2AC14">
            <w:pPr>
              <w:numPr>
                <w:ilvl w:val="0"/>
                <w:numId w:val="15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劳逸结合：定时休息，保护眼睛</w:t>
            </w:r>
          </w:p>
          <w:p w14:paraId="40A67FD6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个人隐私保护方法</w:t>
            </w:r>
          </w:p>
          <w:p w14:paraId="368BFE79">
            <w:pPr>
              <w:numPr>
                <w:ilvl w:val="0"/>
                <w:numId w:val="16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账号安全：定期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更换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密码，密码复杂度高</w:t>
            </w:r>
          </w:p>
          <w:p w14:paraId="619D6590">
            <w:pPr>
              <w:numPr>
                <w:ilvl w:val="0"/>
                <w:numId w:val="16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设备安全：启用防火墙，不访问可疑网站</w:t>
            </w:r>
          </w:p>
          <w:p w14:paraId="48E05435">
            <w:pPr>
              <w:numPr>
                <w:ilvl w:val="0"/>
                <w:numId w:val="16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bookmarkStart w:id="0" w:name="_GoBack"/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言行举止</w:t>
            </w:r>
            <w:bookmarkEnd w:id="0"/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：不泄露学校、住址等隐私信息</w:t>
            </w:r>
          </w:p>
          <w:p w14:paraId="06979A1F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信息发布转发原则</w:t>
            </w:r>
          </w:p>
          <w:p w14:paraId="5241C0BA">
            <w:pPr>
              <w:numPr>
                <w:ilvl w:val="0"/>
                <w:numId w:val="17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可发布：真实、合法、积极向上（如个人成长故事、文化宣传）</w:t>
            </w:r>
          </w:p>
          <w:p w14:paraId="4D1096A9">
            <w:pPr>
              <w:numPr>
                <w:ilvl w:val="0"/>
                <w:numId w:val="17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不发布：虚假信息、受版权保护内容、隐私信息</w:t>
            </w:r>
          </w:p>
        </w:tc>
      </w:tr>
      <w:tr w14:paraId="3C418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29CBB0F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十、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教学反思</w:t>
            </w:r>
          </w:p>
        </w:tc>
      </w:tr>
      <w:tr w14:paraId="04191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3AFA3C5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05BCADB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4FA701F9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5CD97F"/>
    <w:multiLevelType w:val="singleLevel"/>
    <w:tmpl w:val="845CD97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041F650"/>
    <w:multiLevelType w:val="singleLevel"/>
    <w:tmpl w:val="9041F650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B30C3777"/>
    <w:multiLevelType w:val="singleLevel"/>
    <w:tmpl w:val="B30C3777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>
    <w:nsid w:val="BCF5C658"/>
    <w:multiLevelType w:val="singleLevel"/>
    <w:tmpl w:val="BCF5C658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">
    <w:nsid w:val="CCBC5C80"/>
    <w:multiLevelType w:val="singleLevel"/>
    <w:tmpl w:val="CCBC5C80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D1DAAB94"/>
    <w:multiLevelType w:val="singleLevel"/>
    <w:tmpl w:val="D1DAAB94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D8235A14"/>
    <w:multiLevelType w:val="singleLevel"/>
    <w:tmpl w:val="D8235A14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  <w:sz w:val="21"/>
        <w:szCs w:val="21"/>
      </w:rPr>
    </w:lvl>
  </w:abstractNum>
  <w:abstractNum w:abstractNumId="7">
    <w:nsid w:val="E4E04A35"/>
    <w:multiLevelType w:val="singleLevel"/>
    <w:tmpl w:val="E4E04A3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E8C96625"/>
    <w:multiLevelType w:val="singleLevel"/>
    <w:tmpl w:val="E8C96625"/>
    <w:lvl w:ilvl="0" w:tentative="0">
      <w:start w:val="1"/>
      <w:numFmt w:val="decimal"/>
      <w:suff w:val="space"/>
      <w:lvlText w:val="%1."/>
      <w:lvlJc w:val="left"/>
    </w:lvl>
  </w:abstractNum>
  <w:abstractNum w:abstractNumId="9">
    <w:nsid w:val="F5BA457F"/>
    <w:multiLevelType w:val="singleLevel"/>
    <w:tmpl w:val="F5BA457F"/>
    <w:lvl w:ilvl="0" w:tentative="0">
      <w:start w:val="1"/>
      <w:numFmt w:val="decimal"/>
      <w:suff w:val="space"/>
      <w:lvlText w:val="%1."/>
      <w:lvlJc w:val="left"/>
    </w:lvl>
  </w:abstractNum>
  <w:abstractNum w:abstractNumId="10">
    <w:nsid w:val="16794FE9"/>
    <w:multiLevelType w:val="singleLevel"/>
    <w:tmpl w:val="16794FE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1">
    <w:nsid w:val="44F16A30"/>
    <w:multiLevelType w:val="singleLevel"/>
    <w:tmpl w:val="44F16A3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2">
    <w:nsid w:val="4EF1A324"/>
    <w:multiLevelType w:val="singleLevel"/>
    <w:tmpl w:val="4EF1A324"/>
    <w:lvl w:ilvl="0" w:tentative="0">
      <w:start w:val="1"/>
      <w:numFmt w:val="decimal"/>
      <w:suff w:val="space"/>
      <w:lvlText w:val="%1."/>
      <w:lvlJc w:val="left"/>
    </w:lvl>
  </w:abstractNum>
  <w:abstractNum w:abstractNumId="13">
    <w:nsid w:val="5A1DF3CB"/>
    <w:multiLevelType w:val="singleLevel"/>
    <w:tmpl w:val="5A1DF3CB"/>
    <w:lvl w:ilvl="0" w:tentative="0">
      <w:start w:val="1"/>
      <w:numFmt w:val="decimal"/>
      <w:suff w:val="space"/>
      <w:lvlText w:val="%1."/>
      <w:lvlJc w:val="left"/>
    </w:lvl>
  </w:abstractNum>
  <w:abstractNum w:abstractNumId="14">
    <w:nsid w:val="74623DA0"/>
    <w:multiLevelType w:val="singleLevel"/>
    <w:tmpl w:val="74623DA0"/>
    <w:lvl w:ilvl="0" w:tentative="0">
      <w:start w:val="1"/>
      <w:numFmt w:val="decimal"/>
      <w:suff w:val="space"/>
      <w:lvlText w:val="%1."/>
      <w:lvlJc w:val="left"/>
    </w:lvl>
  </w:abstractNum>
  <w:abstractNum w:abstractNumId="15">
    <w:nsid w:val="7981AC83"/>
    <w:multiLevelType w:val="singleLevel"/>
    <w:tmpl w:val="7981AC83"/>
    <w:lvl w:ilvl="0" w:tentative="0">
      <w:start w:val="1"/>
      <w:numFmt w:val="decimal"/>
      <w:suff w:val="space"/>
      <w:lvlText w:val="%1."/>
      <w:lvlJc w:val="left"/>
    </w:lvl>
  </w:abstractNum>
  <w:abstractNum w:abstractNumId="16">
    <w:nsid w:val="7C0AA95E"/>
    <w:multiLevelType w:val="singleLevel"/>
    <w:tmpl w:val="7C0AA95E"/>
    <w:lvl w:ilvl="0" w:tentative="0">
      <w:start w:val="1"/>
      <w:numFmt w:val="decimal"/>
      <w:suff w:val="space"/>
      <w:lvlText w:val="%1."/>
      <w:lvlJc w:val="left"/>
    </w:lvl>
  </w:abstractNum>
  <w:num w:numId="1">
    <w:abstractNumId w:val="7"/>
  </w:num>
  <w:num w:numId="2">
    <w:abstractNumId w:val="10"/>
  </w:num>
  <w:num w:numId="3">
    <w:abstractNumId w:val="16"/>
  </w:num>
  <w:num w:numId="4">
    <w:abstractNumId w:val="14"/>
  </w:num>
  <w:num w:numId="5">
    <w:abstractNumId w:val="13"/>
  </w:num>
  <w:num w:numId="6">
    <w:abstractNumId w:val="11"/>
  </w:num>
  <w:num w:numId="7">
    <w:abstractNumId w:val="4"/>
  </w:num>
  <w:num w:numId="8">
    <w:abstractNumId w:val="1"/>
  </w:num>
  <w:num w:numId="9">
    <w:abstractNumId w:val="0"/>
  </w:num>
  <w:num w:numId="10">
    <w:abstractNumId w:val="5"/>
  </w:num>
  <w:num w:numId="11">
    <w:abstractNumId w:val="9"/>
  </w:num>
  <w:num w:numId="12">
    <w:abstractNumId w:val="15"/>
  </w:num>
  <w:num w:numId="13">
    <w:abstractNumId w:val="12"/>
  </w:num>
  <w:num w:numId="14">
    <w:abstractNumId w:val="8"/>
  </w:num>
  <w:num w:numId="15">
    <w:abstractNumId w:val="3"/>
  </w:num>
  <w:num w:numId="16">
    <w:abstractNumId w:val="2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NTAxYTA0NTllZTU0OWY5NWY0MWNlMzBjNGU2OTYifQ=="/>
  </w:docVars>
  <w:rsids>
    <w:rsidRoot w:val="34561AC3"/>
    <w:rsid w:val="0145364C"/>
    <w:rsid w:val="015C4E83"/>
    <w:rsid w:val="02994018"/>
    <w:rsid w:val="02C62933"/>
    <w:rsid w:val="04A86794"/>
    <w:rsid w:val="04D23811"/>
    <w:rsid w:val="05523E7B"/>
    <w:rsid w:val="05624EF4"/>
    <w:rsid w:val="05DF62C8"/>
    <w:rsid w:val="094A0EB5"/>
    <w:rsid w:val="09A8153B"/>
    <w:rsid w:val="09F064E7"/>
    <w:rsid w:val="0FC0066A"/>
    <w:rsid w:val="105E6E47"/>
    <w:rsid w:val="116C0B49"/>
    <w:rsid w:val="11D706B9"/>
    <w:rsid w:val="15422EE9"/>
    <w:rsid w:val="160F6EA4"/>
    <w:rsid w:val="16A9521F"/>
    <w:rsid w:val="17E7717C"/>
    <w:rsid w:val="187A3B4C"/>
    <w:rsid w:val="19924070"/>
    <w:rsid w:val="1B397CEE"/>
    <w:rsid w:val="1C33473D"/>
    <w:rsid w:val="1D524EB3"/>
    <w:rsid w:val="1D9E749E"/>
    <w:rsid w:val="1DDE75D6"/>
    <w:rsid w:val="1E6A0256"/>
    <w:rsid w:val="1F92003C"/>
    <w:rsid w:val="20342DD9"/>
    <w:rsid w:val="20B75F78"/>
    <w:rsid w:val="20F36B91"/>
    <w:rsid w:val="21230D1E"/>
    <w:rsid w:val="214D493F"/>
    <w:rsid w:val="21DE339D"/>
    <w:rsid w:val="221F27C2"/>
    <w:rsid w:val="22361730"/>
    <w:rsid w:val="227C011F"/>
    <w:rsid w:val="22E5250A"/>
    <w:rsid w:val="26C07516"/>
    <w:rsid w:val="277D3D9A"/>
    <w:rsid w:val="29F73287"/>
    <w:rsid w:val="2A7508E1"/>
    <w:rsid w:val="2BC5112A"/>
    <w:rsid w:val="2C42277B"/>
    <w:rsid w:val="2E1819E5"/>
    <w:rsid w:val="2EA54F69"/>
    <w:rsid w:val="2F603327"/>
    <w:rsid w:val="2F683116"/>
    <w:rsid w:val="2FD45DE0"/>
    <w:rsid w:val="30CD111F"/>
    <w:rsid w:val="3296737C"/>
    <w:rsid w:val="33490893"/>
    <w:rsid w:val="33DE0FDB"/>
    <w:rsid w:val="34561AC3"/>
    <w:rsid w:val="34D0497D"/>
    <w:rsid w:val="351A4295"/>
    <w:rsid w:val="35A05C9D"/>
    <w:rsid w:val="36D27D8D"/>
    <w:rsid w:val="381E409C"/>
    <w:rsid w:val="381F5604"/>
    <w:rsid w:val="39F113B2"/>
    <w:rsid w:val="3A627254"/>
    <w:rsid w:val="3A6C5593"/>
    <w:rsid w:val="3A970136"/>
    <w:rsid w:val="3AFA4C9F"/>
    <w:rsid w:val="3B81506E"/>
    <w:rsid w:val="3FBD063E"/>
    <w:rsid w:val="424F527F"/>
    <w:rsid w:val="42723962"/>
    <w:rsid w:val="44C47D79"/>
    <w:rsid w:val="45CC1D2C"/>
    <w:rsid w:val="4651388E"/>
    <w:rsid w:val="466A37E5"/>
    <w:rsid w:val="46F30DEA"/>
    <w:rsid w:val="494D64AE"/>
    <w:rsid w:val="497F5669"/>
    <w:rsid w:val="49FC1D3A"/>
    <w:rsid w:val="4B35377F"/>
    <w:rsid w:val="4E3E4BA5"/>
    <w:rsid w:val="4EA16297"/>
    <w:rsid w:val="51FF6BBF"/>
    <w:rsid w:val="537B1F4B"/>
    <w:rsid w:val="539179C0"/>
    <w:rsid w:val="539E5D0E"/>
    <w:rsid w:val="54E42AC3"/>
    <w:rsid w:val="54F63F7F"/>
    <w:rsid w:val="559D43FA"/>
    <w:rsid w:val="56E00712"/>
    <w:rsid w:val="577959FD"/>
    <w:rsid w:val="57923D07"/>
    <w:rsid w:val="582114CC"/>
    <w:rsid w:val="587C16E4"/>
    <w:rsid w:val="58B300A3"/>
    <w:rsid w:val="58F45C8B"/>
    <w:rsid w:val="5AD7215D"/>
    <w:rsid w:val="5B5277F7"/>
    <w:rsid w:val="5E50105F"/>
    <w:rsid w:val="5E514BD7"/>
    <w:rsid w:val="602776E2"/>
    <w:rsid w:val="62987F28"/>
    <w:rsid w:val="62A9406E"/>
    <w:rsid w:val="63084EA6"/>
    <w:rsid w:val="63B84AF5"/>
    <w:rsid w:val="644665A5"/>
    <w:rsid w:val="644A4A48"/>
    <w:rsid w:val="64D802A4"/>
    <w:rsid w:val="64FC6CB9"/>
    <w:rsid w:val="666176C6"/>
    <w:rsid w:val="67204FD9"/>
    <w:rsid w:val="6750661D"/>
    <w:rsid w:val="697D380A"/>
    <w:rsid w:val="6A21134C"/>
    <w:rsid w:val="6A512E17"/>
    <w:rsid w:val="6CED1CB3"/>
    <w:rsid w:val="6DD90074"/>
    <w:rsid w:val="6E2A23AC"/>
    <w:rsid w:val="6E426C72"/>
    <w:rsid w:val="6EE75201"/>
    <w:rsid w:val="6F0D60E5"/>
    <w:rsid w:val="71924BD7"/>
    <w:rsid w:val="7266678A"/>
    <w:rsid w:val="73463F58"/>
    <w:rsid w:val="73591E51"/>
    <w:rsid w:val="74575C64"/>
    <w:rsid w:val="75735E02"/>
    <w:rsid w:val="759C7DD3"/>
    <w:rsid w:val="76281E0A"/>
    <w:rsid w:val="766528BB"/>
    <w:rsid w:val="779F7A41"/>
    <w:rsid w:val="77DA1086"/>
    <w:rsid w:val="794A4D1D"/>
    <w:rsid w:val="79EA1A55"/>
    <w:rsid w:val="7AFE4845"/>
    <w:rsid w:val="7B03108C"/>
    <w:rsid w:val="7B8A445A"/>
    <w:rsid w:val="F9FFA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2768</Words>
  <Characters>2777</Characters>
  <Lines>0</Lines>
  <Paragraphs>0</Paragraphs>
  <TotalTime>4</TotalTime>
  <ScaleCrop>false</ScaleCrop>
  <LinksUpToDate>false</LinksUpToDate>
  <CharactersWithSpaces>2795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2025-01-21T18:52:00Z</dcterms:created>
  <dc:creator>弑弒</dc:creator>
  <cp:lastModifiedBy>阮鸿桢</cp:lastModifiedBy>
  <dcterms:modified xsi:type="dcterms:W3CDTF">2026-01-06T11:26:53Z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36836F73188043DB83E73880BC964B6C_13</vt:lpwstr>
  </property>
  <property fmtid="{D5CDD505-2E9C-101B-9397-08002B2CF9AE}" pid="4" name="KSOTemplateDocerSaveRecord">
    <vt:lpwstr>eyJoZGlkIjoiMTQzMzJiMGE0OTQ3ZDY0NmQ4ZmM3MGJiNzc1YTEwNDUiLCJ1c2VySWQiOiIyNDMwNTU4MTUifQ==</vt:lpwstr>
  </property>
</Properties>
</file>